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23" w:rsidRPr="00303703" w:rsidRDefault="00230FF1" w:rsidP="009D52A1">
      <w:pPr>
        <w:pStyle w:val="Heading1"/>
        <w:rPr>
          <w:rFonts w:eastAsia="Times New Roman" w:cs="Times New Roman"/>
          <w:i/>
          <w:iCs/>
          <w:color w:val="203764"/>
          <w:sz w:val="20"/>
          <w:lang w:eastAsia="da-DK"/>
        </w:rPr>
      </w:pPr>
      <w:r>
        <w:rPr>
          <w:b/>
          <w:color w:val="002060"/>
          <w:sz w:val="36"/>
        </w:rPr>
        <w:t>BÅTBLANKETT 2018</w:t>
      </w:r>
      <w:r w:rsidR="00D70D08">
        <w:rPr>
          <w:b/>
          <w:color w:val="002060"/>
          <w:sz w:val="36"/>
        </w:rPr>
        <w:t xml:space="preserve"> - Säsongsplats</w:t>
      </w:r>
      <w:r w:rsidR="00913D6A">
        <w:rPr>
          <w:b/>
          <w:color w:val="002060"/>
          <w:sz w:val="36"/>
        </w:rPr>
        <w:br/>
      </w:r>
      <w:r w:rsidR="00303703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Som säsongsmedlem i Tullinge Segelsällskap kan du </w:t>
      </w:r>
      <w:r w:rsidR="002846B1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i mån av plats </w:t>
      </w:r>
      <w:r w:rsidR="00303703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bli erbjuden brygg eller vinterförvaringsplats för säsongen. </w:t>
      </w:r>
      <w:r w:rsidR="00913D6A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För att </w:t>
      </w:r>
      <w:r w:rsidR="00303703">
        <w:rPr>
          <w:rFonts w:eastAsia="Times New Roman" w:cs="Times New Roman"/>
          <w:i/>
          <w:iCs/>
          <w:color w:val="203764"/>
          <w:sz w:val="20"/>
          <w:lang w:eastAsia="da-DK"/>
        </w:rPr>
        <w:t>kunna planera d</w:t>
      </w:r>
      <w:r w:rsidR="002846B1">
        <w:rPr>
          <w:rFonts w:eastAsia="Times New Roman" w:cs="Times New Roman"/>
          <w:i/>
          <w:iCs/>
          <w:color w:val="203764"/>
          <w:sz w:val="20"/>
          <w:lang w:eastAsia="da-DK"/>
        </w:rPr>
        <w:t>etta behöver vi känna till dina uppgifter och önskemål under 201</w:t>
      </w:r>
      <w:r>
        <w:rPr>
          <w:rFonts w:eastAsia="Times New Roman" w:cs="Times New Roman"/>
          <w:i/>
          <w:iCs/>
          <w:color w:val="203764"/>
          <w:sz w:val="20"/>
          <w:lang w:eastAsia="da-DK"/>
        </w:rPr>
        <w:t>8</w:t>
      </w:r>
      <w:r w:rsidR="00D20537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. </w:t>
      </w:r>
      <w:r w:rsidR="00717701">
        <w:rPr>
          <w:rFonts w:eastAsia="Times New Roman" w:cs="Times New Roman"/>
          <w:i/>
          <w:iCs/>
          <w:color w:val="203764"/>
          <w:sz w:val="20"/>
          <w:lang w:eastAsia="da-DK"/>
        </w:rPr>
        <w:t>F</w:t>
      </w:r>
      <w:r w:rsidR="002846B1">
        <w:rPr>
          <w:rFonts w:eastAsia="Times New Roman" w:cs="Times New Roman"/>
          <w:i/>
          <w:iCs/>
          <w:color w:val="203764"/>
          <w:sz w:val="20"/>
          <w:lang w:eastAsia="da-DK"/>
        </w:rPr>
        <w:t>yll</w:t>
      </w:r>
      <w:r w:rsidR="00717701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</w:t>
      </w:r>
      <w:r w:rsidR="00717701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i </w:t>
      </w:r>
      <w:r w:rsidR="002846B1">
        <w:rPr>
          <w:rFonts w:eastAsia="Times New Roman" w:cs="Times New Roman"/>
          <w:i/>
          <w:iCs/>
          <w:color w:val="203764"/>
          <w:sz w:val="20"/>
          <w:lang w:eastAsia="da-DK"/>
        </w:rPr>
        <w:t>blanketten och returnera</w:t>
      </w:r>
      <w:r w:rsidR="00303703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till </w:t>
      </w:r>
      <w:bookmarkStart w:id="0" w:name="_GoBack"/>
      <w:bookmarkEnd w:id="0"/>
      <w:r w:rsidR="00303703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kansliet (adress </w:t>
      </w:r>
      <w:r w:rsidR="00717701">
        <w:rPr>
          <w:rFonts w:eastAsia="Times New Roman" w:cs="Times New Roman"/>
          <w:i/>
          <w:iCs/>
          <w:color w:val="203764"/>
          <w:sz w:val="20"/>
          <w:lang w:eastAsia="da-DK"/>
        </w:rPr>
        <w:t>längst ned</w:t>
      </w:r>
      <w:r w:rsidR="00303703" w:rsidRPr="006A20FF">
        <w:rPr>
          <w:rFonts w:eastAsia="Times New Roman" w:cs="Times New Roman"/>
          <w:i/>
          <w:iCs/>
          <w:color w:val="203764"/>
          <w:sz w:val="20"/>
          <w:lang w:eastAsia="da-DK"/>
        </w:rPr>
        <w:t>).</w:t>
      </w:r>
      <w:r w:rsidR="00303703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 </w:t>
      </w:r>
      <w:r w:rsidR="005C4649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Använd denna blankett </w:t>
      </w:r>
      <w:r w:rsidR="008D2358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även för att rapportera </w:t>
      </w:r>
      <w:r w:rsidR="005C4649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båtbyte. </w:t>
      </w:r>
      <w:r w:rsidR="00913D6A" w:rsidRPr="00B55CB4">
        <w:rPr>
          <w:rFonts w:eastAsia="Times New Roman" w:cs="Times New Roman"/>
          <w:i/>
          <w:iCs/>
          <w:color w:val="203764"/>
          <w:sz w:val="12"/>
          <w:lang w:eastAsia="da-DK"/>
        </w:rPr>
        <w:t>(Platse</w:t>
      </w:r>
      <w:r w:rsidR="00303703" w:rsidRPr="00B55CB4">
        <w:rPr>
          <w:rFonts w:eastAsia="Times New Roman" w:cs="Times New Roman"/>
          <w:i/>
          <w:iCs/>
          <w:color w:val="203764"/>
          <w:sz w:val="12"/>
          <w:lang w:eastAsia="da-DK"/>
        </w:rPr>
        <w:t xml:space="preserve">r går i första hand till </w:t>
      </w:r>
      <w:r w:rsidR="00913D6A" w:rsidRPr="00B55CB4">
        <w:rPr>
          <w:rFonts w:eastAsia="Times New Roman" w:cs="Times New Roman"/>
          <w:i/>
          <w:iCs/>
          <w:color w:val="203764"/>
          <w:sz w:val="12"/>
          <w:lang w:eastAsia="da-DK"/>
        </w:rPr>
        <w:t>fasta medlemmar och i andra hand till säsongsmedlemmar</w:t>
      </w:r>
      <w:r w:rsidR="005C4649">
        <w:rPr>
          <w:rFonts w:eastAsia="Times New Roman" w:cs="Times New Roman"/>
          <w:i/>
          <w:iCs/>
          <w:color w:val="203764"/>
          <w:sz w:val="12"/>
          <w:lang w:eastAsia="da-DK"/>
        </w:rPr>
        <w:t xml:space="preserve"> från medlemskön</w:t>
      </w:r>
      <w:r w:rsidR="00913D6A" w:rsidRPr="00B55CB4">
        <w:rPr>
          <w:rFonts w:eastAsia="Times New Roman" w:cs="Times New Roman"/>
          <w:i/>
          <w:iCs/>
          <w:color w:val="203764"/>
          <w:sz w:val="12"/>
          <w:lang w:eastAsia="da-DK"/>
        </w:rPr>
        <w:t>.)</w:t>
      </w:r>
      <w:r w:rsidR="00B6543E">
        <w:rPr>
          <w:b/>
          <w:color w:val="002060"/>
          <w:sz w:val="36"/>
        </w:rPr>
        <w:br/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MEDLEMSUPPGIFTER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2846B1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467302301" w:edGrp="everyone" w:colFirst="1" w:colLast="1"/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Ev. m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edlemsnummer:</w:t>
            </w:r>
          </w:p>
        </w:tc>
        <w:tc>
          <w:tcPr>
            <w:tcW w:w="79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BF38D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BF38D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1730112067" w:edGrp="everyone" w:colFirst="1" w:colLast="1"/>
            <w:permEnd w:id="1467302301"/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För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namn</w:t>
            </w: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och efternamn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permEnd w:id="1730112067"/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4249180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4249180"/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F38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</w:t>
            </w:r>
            <w:r w:rsidR="00BF38D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nummer och ort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630871939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630871939"/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</w:t>
            </w:r>
            <w:r w:rsidR="0071132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/arb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082801253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2082801253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58632748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586327484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61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AD317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Medlemsstatus</w:t>
            </w:r>
            <w:r w:rsidR="00AD3176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> 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-10019616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966745669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966745669"/>
              </w:sdtContent>
            </w:sdt>
            <w:r w:rsidR="00AD3176" w:rsidRPr="006A20FF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Aktiv                   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680624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83179746" w:edGrp="everyone"/>
                <w:r w:rsidR="009A1D75">
                  <w:rPr>
                    <w:rFonts w:ascii="Segoe UI Symbol" w:eastAsia="Yu Gothic UI" w:hAnsi="Segoe UI Symbol" w:cs="Segoe UI Symbol"/>
                    <w:iCs/>
                    <w:color w:val="203764"/>
                    <w:sz w:val="20"/>
                    <w:lang w:val="da-DK" w:eastAsia="da-DK"/>
                  </w:rPr>
                  <w:t>☐</w:t>
                </w:r>
                <w:permEnd w:id="83179746"/>
              </w:sdtContent>
            </w:sdt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Passiv           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203764"/>
                  <w:sz w:val="20"/>
                  <w:lang w:val="da-DK" w:eastAsia="da-DK"/>
                </w:rPr>
                <w:id w:val="1711842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093282459" w:edGrp="everyone"/>
                <w:r w:rsidR="009A1D75">
                  <w:rPr>
                    <w:rFonts w:ascii="Segoe UI Symbol" w:eastAsia="Yu Gothic UI" w:hAnsi="Segoe UI Symbol" w:cs="Segoe UI Symbol"/>
                    <w:iCs/>
                    <w:color w:val="203764"/>
                    <w:sz w:val="20"/>
                    <w:lang w:val="da-DK" w:eastAsia="da-DK"/>
                  </w:rPr>
                  <w:t>☐</w:t>
                </w:r>
                <w:permEnd w:id="1093282459"/>
              </w:sdtContent>
            </w:sdt>
            <w:r w:rsidR="00AD3176" w:rsidRPr="00654927">
              <w:rPr>
                <w:rFonts w:asciiTheme="majorHAnsi" w:eastAsia="Times New Roman" w:hAnsiTheme="majorHAnsi" w:cs="Times New Roman"/>
                <w:iCs/>
                <w:color w:val="203764"/>
                <w:sz w:val="20"/>
                <w:lang w:val="da-DK" w:eastAsia="da-DK"/>
              </w:rPr>
              <w:t xml:space="preserve">  </w:t>
            </w:r>
            <w:r w:rsidR="00AD3176" w:rsidRPr="0065492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Säsongsmedlem</w:t>
            </w:r>
          </w:p>
        </w:tc>
      </w:tr>
    </w:tbl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698"/>
        <w:gridCol w:w="18"/>
        <w:gridCol w:w="1980"/>
        <w:gridCol w:w="142"/>
        <w:gridCol w:w="3109"/>
      </w:tblGrid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BÅTUPPGIFTER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tc>
          <w:tcPr>
            <w:tcW w:w="7933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5322DC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497570801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1497570801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878663879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1878663879"/>
              </w:sdtContent>
            </w:sdt>
            <w:r w:rsidR="00B55CB4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Segelbåt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506412093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506412093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Roddbåt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</w:t>
            </w: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033124458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2033124458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343758687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343758687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059085412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2059085412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04465855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044658551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05303514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053035144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B55CB4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76363233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763632335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</w:p>
        </w:tc>
      </w:tr>
      <w:tr w:rsidR="00B55CB4" w:rsidRPr="003131FD" w:rsidTr="007144DA">
        <w:trPr>
          <w:trHeight w:val="28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FÖRSÄKRINGSUPPGIFTER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</w:tr>
      <w:tr w:rsidR="00B55CB4" w:rsidRPr="003B5B05" w:rsidTr="007144DA">
        <w:trPr>
          <w:trHeight w:val="288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Försäkringsbolag: </w:t>
            </w:r>
          </w:p>
        </w:tc>
        <w:tc>
          <w:tcPr>
            <w:tcW w:w="271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120653994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1206539945"/>
            <w:r w:rsidR="00B55CB4" w:rsidRPr="003B5B0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Försäkringsnummer: </w:t>
            </w:r>
          </w:p>
        </w:tc>
        <w:tc>
          <w:tcPr>
            <w:tcW w:w="32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51584688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515846884"/>
          </w:p>
        </w:tc>
      </w:tr>
    </w:tbl>
    <w:p w:rsidR="00B55CB4" w:rsidRDefault="00B55CB4" w:rsidP="00B55CB4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 w:rsidR="00B80B71" w:rsidRPr="006A20FF" w:rsidRDefault="005322DC" w:rsidP="00B80B71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bCs/>
            <w:color w:val="203764"/>
            <w:sz w:val="20"/>
            <w:lang w:val="da-DK" w:eastAsia="da-DK"/>
          </w:rPr>
          <w:id w:val="-16306289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625160666" w:edGrp="everyone"/>
          <w:r w:rsidR="009A1D75">
            <w:rPr>
              <w:rFonts w:ascii="Segoe UI Symbol" w:eastAsia="Yu Gothic UI" w:hAnsi="Segoe UI Symbol" w:cs="Segoe UI Symbol"/>
              <w:bCs/>
              <w:color w:val="203764"/>
              <w:sz w:val="20"/>
              <w:lang w:val="da-DK" w:eastAsia="da-DK"/>
            </w:rPr>
            <w:t>☐</w:t>
          </w:r>
          <w:permEnd w:id="625160666"/>
        </w:sdtContent>
      </w:sdt>
      <w:r w:rsidR="00B55CB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 Jag följer</w:t>
      </w:r>
      <w:r w:rsidR="00B55CB4" w:rsidRPr="003131FD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 TSS </w:t>
      </w:r>
      <w:r w:rsidR="00B55CB4">
        <w:rPr>
          <w:rFonts w:asciiTheme="majorHAnsi" w:eastAsia="Times New Roman" w:hAnsiTheme="majorHAnsi" w:cs="Times New Roman"/>
          <w:i/>
          <w:iCs/>
          <w:color w:val="203764"/>
          <w:lang w:eastAsia="sv-SE"/>
        </w:rPr>
        <w:t xml:space="preserve">ordnings- och elsäkerhetsföreskrifter, förtöjningsregler samt har läst stadgarna </w:t>
      </w:r>
      <w:r w:rsidR="00B55CB4"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se matrikeln alt. </w:t>
      </w:r>
      <w:hyperlink r:id="rId8" w:history="1">
        <w:r w:rsidR="00B81306" w:rsidRPr="00F7084F">
          <w:rPr>
            <w:rStyle w:val="Hyperlink"/>
            <w:rFonts w:asciiTheme="majorHAnsi" w:eastAsia="Times New Roman" w:hAnsiTheme="majorHAnsi" w:cs="Times New Roman"/>
            <w:i/>
            <w:iCs/>
            <w:sz w:val="12"/>
            <w:lang w:eastAsia="sv-SE"/>
          </w:rPr>
          <w:t>www.tullingess.se</w:t>
        </w:r>
      </w:hyperlink>
      <w:r w:rsidR="00B81306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</w:t>
      </w:r>
      <w:r w:rsidR="00B80B71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br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6441928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578813975" w:edGrp="everyone"/>
          <w:r w:rsidR="00B80B71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578813975"/>
        </w:sdtContent>
      </w:sdt>
      <w:r w:rsidR="00B80B71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88427D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 w:rsidR="00B80B71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Jag accepterar att få/ge information via e-mail och att mina svar utgör formellt bindande godkännande.</w:t>
      </w:r>
    </w:p>
    <w:p w:rsidR="00E8356D" w:rsidRPr="00B80B71" w:rsidRDefault="00B55CB4" w:rsidP="00E8356D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  <w:r w:rsidRPr="00A95EA4">
        <w:rPr>
          <w:rFonts w:asciiTheme="majorHAnsi" w:eastAsia="Times New Roman" w:hAnsiTheme="majorHAnsi" w:cs="Times New Roman"/>
          <w:i/>
          <w:iCs/>
          <w:color w:val="203764"/>
          <w:sz w:val="12"/>
          <w:lang w:eastAsia="sv-SE"/>
        </w:rPr>
        <w:t xml:space="preserve">      </w:t>
      </w:r>
    </w:p>
    <w:p w:rsidR="00E8356D" w:rsidRPr="006A20FF" w:rsidRDefault="00E8356D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14"/>
          <w:lang w:eastAsia="da-DK"/>
        </w:rPr>
      </w:pPr>
    </w:p>
    <w:p w:rsidR="00F16E5B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ÖNSKEMÅL BRYGGA 2018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  <w:t xml:space="preserve">                         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ab/>
      </w:r>
      <w:r>
        <w:rPr>
          <w:rFonts w:asciiTheme="majorHAnsi" w:eastAsia="Times New Roman" w:hAnsiTheme="majorHAnsi" w:cs="Times New Roman"/>
          <w:b/>
          <w:i/>
          <w:iCs/>
          <w:color w:val="323E4F" w:themeColor="text2" w:themeShade="BF"/>
          <w:sz w:val="20"/>
          <w:lang w:eastAsia="da-DK"/>
        </w:rPr>
        <w:t xml:space="preserve">ÖNSKEMÅL UPPDRAGNINGSDATUM 2018 </w:t>
      </w:r>
    </w:p>
    <w:p w:rsidR="00F16E5B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55056773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S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ödra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                      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2228640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15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53789908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30/9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 w:rsidR="00F16E5B" w:rsidRPr="007633A5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93555683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N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orra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48323421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16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692358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6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 w:rsidR="00F16E5B" w:rsidRPr="007633A5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64293755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F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ittja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1287132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22/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7680284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7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 w:rsidR="00F16E5B" w:rsidRPr="007633A5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7695971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Piparholmen</w:t>
      </w:r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</w:t>
      </w:r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8231238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23/9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82399566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13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/10</w:t>
      </w:r>
    </w:p>
    <w:p w:rsidR="00F16E5B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9736864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29/9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60125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3A5">
            <w:rPr>
              <w:rFonts w:ascii="Segoe UI Symbol" w:eastAsia="Times New Roman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D</w:t>
      </w:r>
      <w:r w:rsidRPr="007633A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rar upp med egen trailer</w:t>
      </w:r>
    </w:p>
    <w:p w:rsidR="00F16E5B" w:rsidRPr="006A20FF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F16E5B" w:rsidRPr="006A20FF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ÖNSKAR VINTERUPPLÄGGNINGSPLATS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2018</w:t>
      </w: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                                </w:t>
      </w:r>
      <w:r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 xml:space="preserve">  ÖNSKAR ÄVEN SKJULPLATS 2018</w:t>
      </w:r>
    </w:p>
    <w:p w:rsidR="00F16E5B" w:rsidRPr="006A20FF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7138097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J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a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29377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 J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a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</w:p>
    <w:p w:rsidR="00F16E5B" w:rsidRPr="006A20FF" w:rsidRDefault="00F16E5B" w:rsidP="00F16E5B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3616887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N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ej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62851050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</w:sdtContent>
      </w:sdt>
      <w:r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N</w:t>
      </w:r>
      <w:r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ej</w:t>
      </w:r>
    </w:p>
    <w:p w:rsidR="009D52A1" w:rsidRPr="006A20FF" w:rsidRDefault="009D52A1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_____________________________________________________________________________</w:t>
      </w:r>
      <w:r w:rsidR="00DC555B" w:rsidRPr="006A20FF">
        <w:rPr>
          <w:rFonts w:asciiTheme="majorHAnsi" w:eastAsia="Times New Roman" w:hAnsiTheme="majorHAnsi" w:cs="Times New Roman"/>
          <w:b/>
          <w:i/>
          <w:iCs/>
          <w:color w:val="203764"/>
          <w:sz w:val="20"/>
          <w:lang w:eastAsia="da-DK"/>
        </w:rPr>
        <w:t>___________________________</w:t>
      </w:r>
    </w:p>
    <w:p w:rsidR="007D0F9D" w:rsidRPr="006A20FF" w:rsidRDefault="000B02A8" w:rsidP="00E8356D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  <w:t>OBS – fyll i båda sidor!</w:t>
      </w:r>
    </w:p>
    <w:p w:rsidR="00B55CB4" w:rsidRPr="006A20FF" w:rsidRDefault="00B55CB4" w:rsidP="00B55CB4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Med min underskrift bekräftar jag att ovan uppgifter </w:t>
      </w:r>
      <w:r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stämmer, att 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angiven försäkring är giltig under den tid min båt befinner sig inom klubbens land och sjöområden</w:t>
      </w:r>
      <w:r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 </w:t>
      </w:r>
      <w:r w:rsidR="004202D8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samt att jag följer TSS </w:t>
      </w:r>
      <w:r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föreskrifter</w:t>
      </w: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. Debiterad och betald plats återbetalas ej. </w:t>
      </w:r>
    </w:p>
    <w:p w:rsidR="002218D9" w:rsidRDefault="00BB24ED" w:rsidP="009D52A1">
      <w:pPr>
        <w:rPr>
          <w:b/>
          <w:color w:val="002060"/>
          <w:sz w:val="18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Underskrift:_____________________________________ 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ab/>
        <w:t xml:space="preserve">                Datum:</w:t>
      </w:r>
      <w:r w:rsidR="00300347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____________________________________</w:t>
      </w:r>
      <w:r w:rsidR="00A2438A"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p w:rsidR="00B675C3" w:rsidRDefault="00B675C3" w:rsidP="00BB24ED">
      <w:pPr>
        <w:pStyle w:val="Heading1"/>
        <w:rPr>
          <w:b/>
          <w:color w:val="002060"/>
          <w:sz w:val="36"/>
        </w:rPr>
      </w:pPr>
    </w:p>
    <w:p w:rsidR="00BB24ED" w:rsidRPr="006A20FF" w:rsidRDefault="00BB24ED" w:rsidP="00BB24ED">
      <w:pPr>
        <w:pStyle w:val="Heading1"/>
        <w:rPr>
          <w:b/>
          <w:color w:val="002060"/>
          <w:sz w:val="36"/>
        </w:rPr>
      </w:pPr>
      <w:r w:rsidRPr="006A20FF">
        <w:rPr>
          <w:b/>
          <w:color w:val="002060"/>
          <w:sz w:val="36"/>
        </w:rPr>
        <w:t>KOMPETENSINVENTERING</w:t>
      </w:r>
      <w:r w:rsidR="00230FF1">
        <w:rPr>
          <w:b/>
          <w:color w:val="002060"/>
          <w:sz w:val="36"/>
        </w:rPr>
        <w:t xml:space="preserve"> 2018</w:t>
      </w:r>
      <w:r w:rsidR="00B675C3" w:rsidRPr="006A20FF">
        <w:rPr>
          <w:b/>
          <w:color w:val="002060"/>
          <w:sz w:val="36"/>
        </w:rPr>
        <w:br/>
      </w:r>
    </w:p>
    <w:p w:rsidR="0006158A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Tullinge Segelsällskap är en ideell förening där vi alla 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hjälp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 åt för att få allt, både praktiskt och adminis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trativt, att fungera så smidigt – och till så låga kostnader 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som möjligt. S</w:t>
      </w:r>
      <w:r w:rsidR="00B675C3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tyrelsen genomför därför denna ”kompetensinventering</w:t>
      </w: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” för att få en uppfattning om inom vilka områden dina intressen och kunskaper finns. </w:t>
      </w:r>
    </w:p>
    <w:p w:rsidR="0006158A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Vänliga hälsningar</w:t>
      </w:r>
    </w:p>
    <w:p w:rsidR="00BB24ED" w:rsidRPr="006A20FF" w:rsidRDefault="0006158A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>Styrelsen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4"/>
          <w:lang w:eastAsia="da-DK"/>
        </w:rPr>
        <w:t xml:space="preserve"> </w:t>
      </w:r>
    </w:p>
    <w:p w:rsidR="00BB24ED" w:rsidRPr="006A20FF" w:rsidRDefault="00BB24ED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</w:p>
    <w:p w:rsidR="004202D8" w:rsidRPr="006A20FF" w:rsidRDefault="004202D8" w:rsidP="004202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Inom följande område/n bidrar jag gärna inom klubben - markera minst ett:</w:t>
      </w:r>
    </w:p>
    <w:p w:rsidR="004202D8" w:rsidRPr="006A20FF" w:rsidRDefault="005322DC" w:rsidP="004202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4951714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98555600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985556008"/>
        </w:sdtContent>
      </w:sdt>
      <w:r w:rsidR="004202D8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Administrativa förtroendeuppdrag (styrelse, kansli etc)</w:t>
      </w:r>
    </w:p>
    <w:p w:rsidR="004202D8" w:rsidRPr="006A20FF" w:rsidRDefault="005322DC" w:rsidP="004202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21145487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473835686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473835686"/>
        </w:sdtContent>
      </w:sdt>
      <w:r w:rsidR="004202D8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Administrativa punktinsatser</w:t>
      </w:r>
    </w:p>
    <w:p w:rsidR="004202D8" w:rsidRPr="006A20FF" w:rsidRDefault="005322DC" w:rsidP="004202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925966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244475694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244475694"/>
        </w:sdtContent>
      </w:sdt>
      <w:r w:rsidR="004202D8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Praktiska förtroendeuppdrag (hamnkapten, vagnsförare etc.)</w:t>
      </w:r>
    </w:p>
    <w:p w:rsidR="004202D8" w:rsidRPr="006A20FF" w:rsidRDefault="005322DC" w:rsidP="004202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0396161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2135706985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2135706985"/>
        </w:sdtContent>
      </w:sdt>
      <w:r w:rsidR="004202D8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Praktiska punktinsatser vid bryggor och varvsområde</w:t>
      </w:r>
    </w:p>
    <w:p w:rsidR="004202D8" w:rsidRDefault="005322DC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56453757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214069847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2140698478"/>
        </w:sdtContent>
      </w:sdt>
      <w:r w:rsidR="004202D8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Övrigt:</w:t>
      </w:r>
      <w:permStart w:id="1310990943" w:edGrp="everyone"/>
      <w:r w:rsidR="009A1D7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  </w:t>
      </w:r>
      <w:permEnd w:id="1310990943"/>
    </w:p>
    <w:p w:rsidR="004202D8" w:rsidRPr="004202D8" w:rsidRDefault="004202D8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</w:p>
    <w:p w:rsidR="004202D8" w:rsidRDefault="004202D8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</w:p>
    <w:p w:rsidR="00BB24ED" w:rsidRPr="006A20FF" w:rsidRDefault="006A20FF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I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nom följande områden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har</w:t>
      </w:r>
      <w:r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jag</w:t>
      </w:r>
      <w:r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 xml:space="preserve"> formell kompetens/intresse</w:t>
      </w:r>
      <w:r w:rsidR="00567CAC" w:rsidRPr="006A20FF">
        <w:rPr>
          <w:rFonts w:asciiTheme="majorHAnsi" w:eastAsia="Times New Roman" w:hAnsiTheme="majorHAnsi" w:cs="Times New Roman"/>
          <w:b/>
          <w:iCs/>
          <w:color w:val="203764"/>
          <w:sz w:val="24"/>
          <w:lang w:eastAsia="da-DK"/>
        </w:rPr>
        <w:t>:</w:t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202386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433741280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433741280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Byggnation, snickeri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261318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2018912071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2018912071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Markarbeten, murar och anläggning</w:t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639322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162807861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162807861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Båtbesiktning</w:t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904473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2615070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26150708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Motormekaniker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3789715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433328409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433328409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Ekonomi, bokföring, revision</w:t>
      </w:r>
      <w:r w:rsid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35500595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949554187" w:edGrp="everyone"/>
          <w:r w:rsidR="00C02A04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949554187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Måleri</w:t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7956118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321593793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321593793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Elektronik, installation, reparation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9588058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471611452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471611452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Plåtslagare, takläggare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0194387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53571718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535717188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Elinstallation, starkström, svagström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212221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878347260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878347260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Projektledare</w:t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11548525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701191830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701191830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Festarrangör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113533025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329202334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329202334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Styrelsearbete</w:t>
      </w:r>
    </w:p>
    <w:p w:rsidR="00BB24ED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148181224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158349541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158349541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IT och kommunikation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826872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073089217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073089217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Valberedning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</w:p>
    <w:p w:rsidR="00BB24ED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9408749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41648684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416486848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2846B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Juridi</w:t>
      </w:r>
      <w:r w:rsidR="001A4E37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k</w:t>
      </w:r>
      <w:r w:rsidR="001A4E37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1A4E37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</w:r>
      <w:r w:rsidR="001A4E37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ab/>
        <w:t xml:space="preserve">                            </w:t>
      </w:r>
      <w:r w:rsidR="002846B1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</w:t>
      </w:r>
      <w:permStart w:id="401962782" w:edGrp="everyone"/>
      <w:permEnd w:id="401962782"/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4815908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719797673" w:edGrp="everyone"/>
          <w:r w:rsidR="008D2358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719797673"/>
        </w:sdtContent>
      </w:sdt>
      <w:r w:rsidR="00567CAC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</w:t>
      </w:r>
      <w:r w:rsidR="00BB24ED" w:rsidRPr="006A20FF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>VVS</w:t>
      </w:r>
    </w:p>
    <w:p w:rsidR="003F34CE" w:rsidRPr="006A20FF" w:rsidRDefault="005322DC" w:rsidP="00BB24ED">
      <w:pPr>
        <w:tabs>
          <w:tab w:val="left" w:pos="851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  <w:sdt>
        <w:sdtPr>
          <w:rPr>
            <w:rFonts w:asciiTheme="majorHAnsi" w:eastAsia="Times New Roman" w:hAnsiTheme="majorHAnsi" w:cs="Times New Roman"/>
            <w:iCs/>
            <w:color w:val="203764"/>
            <w:sz w:val="20"/>
            <w:lang w:eastAsia="da-DK"/>
          </w:rPr>
          <w:id w:val="-208397034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760001018" w:edGrp="everyone"/>
          <w:r w:rsidR="009A1D75">
            <w:rPr>
              <w:rFonts w:ascii="Segoe UI Symbol" w:eastAsia="Yu Gothic UI" w:hAnsi="Segoe UI Symbol" w:cs="Segoe UI Symbol"/>
              <w:iCs/>
              <w:color w:val="203764"/>
              <w:sz w:val="20"/>
              <w:lang w:eastAsia="da-DK"/>
            </w:rPr>
            <w:t>☐</w:t>
          </w:r>
          <w:permEnd w:id="1760001018"/>
        </w:sdtContent>
      </w:sdt>
      <w:r w:rsidR="003F34CE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Övr</w:t>
      </w:r>
      <w:r w:rsidR="009A1D7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igt: </w:t>
      </w:r>
      <w:permStart w:id="540882033" w:edGrp="everyone"/>
      <w:r w:rsidR="009A1D75"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  <w:t xml:space="preserve">      </w:t>
      </w:r>
      <w:permEnd w:id="540882033"/>
    </w:p>
    <w:p w:rsidR="00567CAC" w:rsidRPr="006A20FF" w:rsidRDefault="00567CAC" w:rsidP="00BB24E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Theme="majorHAnsi" w:eastAsia="Times New Roman" w:hAnsiTheme="majorHAnsi" w:cs="Times New Roman"/>
          <w:iCs/>
          <w:color w:val="203764"/>
          <w:sz w:val="20"/>
          <w:lang w:eastAsia="da-DK"/>
        </w:rPr>
      </w:pPr>
    </w:p>
    <w:p w:rsidR="006A20FF" w:rsidRPr="00567CAC" w:rsidRDefault="006A20F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="Calibri" w:eastAsia="Times New Roman" w:hAnsi="Calibri" w:cs="Times New Roman"/>
          <w:iCs/>
          <w:color w:val="203764"/>
          <w:sz w:val="20"/>
          <w:lang w:eastAsia="da-DK"/>
        </w:rPr>
      </w:pPr>
    </w:p>
    <w:sectPr w:rsidR="006A20FF" w:rsidRPr="00567CAC" w:rsidSect="009D52A1">
      <w:headerReference w:type="default" r:id="rId9"/>
      <w:footerReference w:type="default" r:id="rId10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DC" w:rsidRDefault="005322DC" w:rsidP="004941B3">
      <w:pPr>
        <w:spacing w:after="0" w:line="240" w:lineRule="auto"/>
      </w:pPr>
      <w:r>
        <w:separator/>
      </w:r>
    </w:p>
  </w:endnote>
  <w:endnote w:type="continuationSeparator" w:id="0">
    <w:p w:rsidR="005322DC" w:rsidRDefault="005322DC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D9" w:rsidRDefault="00DC2F7E">
    <w:pPr>
      <w:pStyle w:val="Footer"/>
    </w:pPr>
    <w:r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0B4100" w:rsidRDefault="009D52A1">
                            <w:pPr>
                              <w:pStyle w:val="Footer"/>
                              <w:jc w:val="right"/>
                              <w:rPr>
                                <w:rFonts w:asciiTheme="majorHAnsi" w:hAnsiTheme="majorHAnsi"/>
                                <w:color w:val="1F3864" w:themeColor="accent5" w:themeShade="80"/>
                              </w:rPr>
                            </w:pPr>
                            <w:r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0B4100">
                                  <w:rPr>
                                    <w:rFonts w:asciiTheme="majorHAnsi" w:hAnsiTheme="majorHAnsi"/>
                                    <w:caps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2689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kansliet@tullingess.se           c/o </w:t>
                                </w:r>
                                <w:r w:rsidR="00230FF1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John Öhman</w:t>
                                </w:r>
                                <w:r w:rsidR="00A82689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230FF1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Alice Tegners Väg 2</w:t>
                                </w:r>
                                <w:r w:rsidR="00A82689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230FF1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146 38 Tullinge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C2F7E" w:rsidRPr="000B4100" w:rsidRDefault="009D52A1">
                      <w:pPr>
                        <w:pStyle w:val="Footer"/>
                        <w:jc w:val="right"/>
                        <w:rPr>
                          <w:rFonts w:asciiTheme="majorHAnsi" w:hAnsiTheme="majorHAnsi"/>
                          <w:color w:val="1F3864" w:themeColor="accent5" w:themeShade="80"/>
                        </w:rPr>
                      </w:pPr>
                      <w:r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color w:val="1F3864" w:themeColor="accent5" w:themeShade="80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C2F7E" w:rsidRPr="000B4100">
                            <w:rPr>
                              <w:rFonts w:asciiTheme="majorHAnsi" w:hAnsiTheme="majorHAnsi"/>
                              <w:caps/>
                              <w:color w:val="1F3864" w:themeColor="accent5" w:themeShade="80"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   </w:t>
                      </w:r>
                      <w:r w:rsidR="00DC2F7E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color w:val="1F3864" w:themeColor="accent5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82689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kansliet@tullingess.se           c/o </w:t>
                          </w:r>
                          <w:r w:rsidR="00230FF1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John Öhman</w:t>
                          </w:r>
                          <w:r w:rsidR="00A82689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30FF1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Alice Tegners Väg 2</w:t>
                          </w:r>
                          <w:r w:rsidR="00A82689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30FF1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146 38 Tullinge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DC" w:rsidRDefault="005322DC" w:rsidP="004941B3">
      <w:pPr>
        <w:spacing w:after="0" w:line="240" w:lineRule="auto"/>
      </w:pPr>
      <w:r>
        <w:separator/>
      </w:r>
    </w:p>
  </w:footnote>
  <w:footnote w:type="continuationSeparator" w:id="0">
    <w:p w:rsidR="005322DC" w:rsidRDefault="005322DC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A1" w:rsidRDefault="009D52A1" w:rsidP="009D52A1">
    <w:pPr>
      <w:pStyle w:val="Header"/>
      <w:jc w:val="center"/>
    </w:pPr>
    <w:r w:rsidRPr="00576D05">
      <w:rPr>
        <w:noProof/>
        <w:lang w:val="en-US" w:eastAsia="zh-TW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comments" w:formatting="1" w:enforcement="1" w:cryptProviderType="rsaFull" w:cryptAlgorithmClass="hash" w:cryptAlgorithmType="typeAny" w:cryptAlgorithmSid="4" w:cryptSpinCount="100000" w:hash="P/9yxKbwYWz9X9PeclVdEQ55FS4=" w:salt="gT7HQk1eQvYKkaOiNVV0K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A"/>
    <w:rsid w:val="0006158A"/>
    <w:rsid w:val="000B02A8"/>
    <w:rsid w:val="000B4100"/>
    <w:rsid w:val="000C3708"/>
    <w:rsid w:val="000C4479"/>
    <w:rsid w:val="000D29F0"/>
    <w:rsid w:val="000F60A8"/>
    <w:rsid w:val="0011424B"/>
    <w:rsid w:val="0013565D"/>
    <w:rsid w:val="00150CFD"/>
    <w:rsid w:val="0018159C"/>
    <w:rsid w:val="001A4E37"/>
    <w:rsid w:val="001E7FAB"/>
    <w:rsid w:val="002218D9"/>
    <w:rsid w:val="00230FF1"/>
    <w:rsid w:val="002846B1"/>
    <w:rsid w:val="002862D1"/>
    <w:rsid w:val="002B6F8A"/>
    <w:rsid w:val="00300347"/>
    <w:rsid w:val="00303703"/>
    <w:rsid w:val="00364491"/>
    <w:rsid w:val="00392095"/>
    <w:rsid w:val="003F34CE"/>
    <w:rsid w:val="004202D8"/>
    <w:rsid w:val="00442DC6"/>
    <w:rsid w:val="004455E5"/>
    <w:rsid w:val="004941B3"/>
    <w:rsid w:val="004C69CF"/>
    <w:rsid w:val="00511EDB"/>
    <w:rsid w:val="005206D8"/>
    <w:rsid w:val="005322DC"/>
    <w:rsid w:val="00543E33"/>
    <w:rsid w:val="00553413"/>
    <w:rsid w:val="00567CAC"/>
    <w:rsid w:val="00576D05"/>
    <w:rsid w:val="00583623"/>
    <w:rsid w:val="005915C5"/>
    <w:rsid w:val="005A4971"/>
    <w:rsid w:val="005B6A4F"/>
    <w:rsid w:val="005B6AB0"/>
    <w:rsid w:val="005C4649"/>
    <w:rsid w:val="005F6228"/>
    <w:rsid w:val="00600F8B"/>
    <w:rsid w:val="00640C54"/>
    <w:rsid w:val="00654927"/>
    <w:rsid w:val="00663939"/>
    <w:rsid w:val="006A20FF"/>
    <w:rsid w:val="006D1959"/>
    <w:rsid w:val="00711323"/>
    <w:rsid w:val="007123F5"/>
    <w:rsid w:val="00717701"/>
    <w:rsid w:val="007244D9"/>
    <w:rsid w:val="00750D00"/>
    <w:rsid w:val="00757240"/>
    <w:rsid w:val="007A3140"/>
    <w:rsid w:val="007C3FA1"/>
    <w:rsid w:val="007D0F9D"/>
    <w:rsid w:val="007D31C2"/>
    <w:rsid w:val="00823A5A"/>
    <w:rsid w:val="00834EB3"/>
    <w:rsid w:val="0088427D"/>
    <w:rsid w:val="008A7DC4"/>
    <w:rsid w:val="008C5210"/>
    <w:rsid w:val="008D2358"/>
    <w:rsid w:val="008D2410"/>
    <w:rsid w:val="008E4973"/>
    <w:rsid w:val="008F6E1B"/>
    <w:rsid w:val="00913D6A"/>
    <w:rsid w:val="00915388"/>
    <w:rsid w:val="00932B84"/>
    <w:rsid w:val="00980A11"/>
    <w:rsid w:val="00990A07"/>
    <w:rsid w:val="009A1D75"/>
    <w:rsid w:val="009A6140"/>
    <w:rsid w:val="009B2C3F"/>
    <w:rsid w:val="009B35F2"/>
    <w:rsid w:val="009D52A1"/>
    <w:rsid w:val="00A2438A"/>
    <w:rsid w:val="00A6640C"/>
    <w:rsid w:val="00A66941"/>
    <w:rsid w:val="00A727BA"/>
    <w:rsid w:val="00A82689"/>
    <w:rsid w:val="00AD3176"/>
    <w:rsid w:val="00B23357"/>
    <w:rsid w:val="00B35761"/>
    <w:rsid w:val="00B37D43"/>
    <w:rsid w:val="00B444FD"/>
    <w:rsid w:val="00B4729B"/>
    <w:rsid w:val="00B55CB4"/>
    <w:rsid w:val="00B6543E"/>
    <w:rsid w:val="00B675C3"/>
    <w:rsid w:val="00B80B71"/>
    <w:rsid w:val="00B81306"/>
    <w:rsid w:val="00BB10A5"/>
    <w:rsid w:val="00BB24ED"/>
    <w:rsid w:val="00BF38D3"/>
    <w:rsid w:val="00C02A04"/>
    <w:rsid w:val="00C107E0"/>
    <w:rsid w:val="00CA6F8F"/>
    <w:rsid w:val="00CD09E0"/>
    <w:rsid w:val="00CD28F6"/>
    <w:rsid w:val="00CE3694"/>
    <w:rsid w:val="00D20537"/>
    <w:rsid w:val="00D36354"/>
    <w:rsid w:val="00D70D08"/>
    <w:rsid w:val="00DA7E6B"/>
    <w:rsid w:val="00DC2F7E"/>
    <w:rsid w:val="00DC555B"/>
    <w:rsid w:val="00E04BC1"/>
    <w:rsid w:val="00E30612"/>
    <w:rsid w:val="00E37823"/>
    <w:rsid w:val="00E8356D"/>
    <w:rsid w:val="00EA0014"/>
    <w:rsid w:val="00F16E5B"/>
    <w:rsid w:val="00F54C25"/>
    <w:rsid w:val="00F5545A"/>
    <w:rsid w:val="00F739D9"/>
    <w:rsid w:val="00F80DCB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3"/>
  </w:style>
  <w:style w:type="paragraph" w:styleId="Footer">
    <w:name w:val="footer"/>
    <w:basedOn w:val="Normal"/>
    <w:link w:val="Footer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3"/>
  </w:style>
  <w:style w:type="character" w:styleId="Hyperlink">
    <w:name w:val="Hyperlink"/>
    <w:basedOn w:val="DefaultParagraphFont"/>
    <w:uiPriority w:val="99"/>
    <w:unhideWhenUsed/>
    <w:rsid w:val="00494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linges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8B9F-0463-4CD6-B0B1-13A25C0C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519</Words>
  <Characters>2962</Characters>
  <Application>Microsoft Office Word</Application>
  <DocSecurity>8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tULLINGE sEGELSÄLLSKAP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John Öhman, Alice Tegners Väg 2, 146 38 Tullinge</dc:subject>
  <dc:creator>Caroline &amp; Kari</dc:creator>
  <cp:keywords/>
  <dc:description/>
  <cp:lastModifiedBy>Ohman, John {DENS~Bromma}</cp:lastModifiedBy>
  <cp:revision>64</cp:revision>
  <cp:lastPrinted>2016-02-17T15:32:00Z</cp:lastPrinted>
  <dcterms:created xsi:type="dcterms:W3CDTF">2016-01-23T11:51:00Z</dcterms:created>
  <dcterms:modified xsi:type="dcterms:W3CDTF">2018-01-14T14:44:00Z</dcterms:modified>
</cp:coreProperties>
</file>